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8A2" w:rsidRPr="007F68A2" w:rsidRDefault="007F68A2" w:rsidP="007F68A2">
      <w:pPr>
        <w:bidi/>
        <w:spacing w:after="0"/>
        <w:jc w:val="both"/>
        <w:rPr>
          <w:rFonts w:ascii="Arial" w:hAnsi="Arial" w:cs="B Titr"/>
          <w:sz w:val="24"/>
          <w:szCs w:val="24"/>
          <w:rtl/>
          <w:lang w:bidi="fa-IR"/>
        </w:rPr>
      </w:pPr>
      <w:r w:rsidRPr="007F68A2">
        <w:rPr>
          <w:rFonts w:ascii="Arial" w:hAnsi="Arial" w:cs="B Titr" w:hint="cs"/>
          <w:sz w:val="24"/>
          <w:szCs w:val="24"/>
          <w:rtl/>
          <w:lang w:bidi="fa-IR"/>
        </w:rPr>
        <w:t xml:space="preserve">محور :عدالت و شفافیت </w:t>
      </w:r>
    </w:p>
    <w:p w:rsidR="007F68A2" w:rsidRPr="007F68A2" w:rsidRDefault="007F68A2" w:rsidP="007F68A2">
      <w:pPr>
        <w:bidi/>
        <w:spacing w:after="0"/>
        <w:jc w:val="both"/>
        <w:rPr>
          <w:rFonts w:ascii="Arial" w:hAnsi="Arial" w:cs="B Titr"/>
          <w:sz w:val="24"/>
          <w:szCs w:val="24"/>
          <w:rtl/>
          <w:lang w:bidi="fa-IR"/>
        </w:rPr>
      </w:pPr>
      <w:r w:rsidRPr="007F68A2">
        <w:rPr>
          <w:rFonts w:ascii="Arial" w:hAnsi="Arial" w:cs="B Titr" w:hint="cs"/>
          <w:sz w:val="24"/>
          <w:szCs w:val="24"/>
          <w:rtl/>
          <w:lang w:bidi="fa-IR"/>
        </w:rPr>
        <w:t xml:space="preserve">معیار : حکمرانی داده و شفافیت اطلاعاتی </w:t>
      </w:r>
    </w:p>
    <w:p w:rsidR="007F68A2" w:rsidRPr="007F68A2" w:rsidRDefault="007F68A2" w:rsidP="007F68A2">
      <w:pPr>
        <w:bidi/>
        <w:spacing w:after="0"/>
        <w:jc w:val="both"/>
        <w:rPr>
          <w:rFonts w:ascii="Arial" w:hAnsi="Arial" w:cs="B Titr"/>
          <w:sz w:val="24"/>
          <w:szCs w:val="24"/>
          <w:rtl/>
          <w:lang w:bidi="fa-IR"/>
        </w:rPr>
      </w:pPr>
      <w:r w:rsidRPr="007F68A2">
        <w:rPr>
          <w:rFonts w:ascii="Arial" w:hAnsi="Arial" w:cs="B Titr" w:hint="cs"/>
          <w:sz w:val="24"/>
          <w:szCs w:val="24"/>
          <w:rtl/>
          <w:lang w:bidi="fa-IR"/>
        </w:rPr>
        <w:t>شاخص عمومی : میزان شفافیت عمومی دستگاه (دولت شفاف)</w:t>
      </w:r>
    </w:p>
    <w:p w:rsidR="007F68A2" w:rsidRPr="007F68A2" w:rsidRDefault="007F68A2" w:rsidP="007F68A2">
      <w:pPr>
        <w:bidi/>
        <w:spacing w:after="0"/>
        <w:jc w:val="both"/>
        <w:rPr>
          <w:rFonts w:ascii="Arial" w:hAnsi="Arial" w:cs="B Titr"/>
          <w:sz w:val="24"/>
          <w:szCs w:val="24"/>
          <w:rtl/>
          <w:lang w:bidi="fa-IR"/>
        </w:rPr>
      </w:pPr>
      <w:r w:rsidRPr="007F68A2">
        <w:rPr>
          <w:rFonts w:ascii="Arial" w:hAnsi="Arial" w:cs="B Titr" w:hint="cs"/>
          <w:sz w:val="24"/>
          <w:szCs w:val="24"/>
          <w:rtl/>
          <w:lang w:bidi="fa-IR"/>
        </w:rPr>
        <w:t xml:space="preserve">سنجه </w:t>
      </w:r>
      <w:r>
        <w:rPr>
          <w:rFonts w:ascii="Arial" w:hAnsi="Arial" w:cs="B Titr" w:hint="cs"/>
          <w:sz w:val="24"/>
          <w:szCs w:val="24"/>
          <w:rtl/>
          <w:lang w:bidi="fa-IR"/>
        </w:rPr>
        <w:t>: انتشار فهرست مجوزهای اعطایی</w:t>
      </w:r>
      <w:r w:rsidRPr="007F68A2">
        <w:rPr>
          <w:rFonts w:ascii="Arial" w:hAnsi="Arial" w:cs="B Titr" w:hint="cs"/>
          <w:sz w:val="24"/>
          <w:szCs w:val="24"/>
          <w:rtl/>
          <w:lang w:bidi="fa-IR"/>
        </w:rPr>
        <w:t xml:space="preserve"> </w:t>
      </w:r>
    </w:p>
    <w:p w:rsidR="007F68A2" w:rsidRPr="007F68A2" w:rsidRDefault="007F68A2" w:rsidP="007F68A2">
      <w:pPr>
        <w:bidi/>
        <w:spacing w:after="0"/>
        <w:jc w:val="both"/>
        <w:rPr>
          <w:rFonts w:ascii="Arial" w:hAnsi="Arial" w:cs="B Titr"/>
          <w:sz w:val="24"/>
          <w:szCs w:val="24"/>
          <w:u w:val="single"/>
          <w:rtl/>
          <w:lang w:bidi="fa-IR"/>
        </w:rPr>
      </w:pPr>
      <w:r w:rsidRPr="007F68A2">
        <w:rPr>
          <w:rFonts w:ascii="Arial" w:hAnsi="Arial" w:cs="B Titr" w:hint="cs"/>
          <w:sz w:val="24"/>
          <w:szCs w:val="24"/>
          <w:u w:val="single"/>
          <w:rtl/>
          <w:lang w:bidi="fa-IR"/>
        </w:rPr>
        <w:t xml:space="preserve">موضوع : گواهینامه صلاحیت موضوع ماده 4 قانون حمایت از احیاء ، بهسازی و نوسازی بافت های فرسوده و ناکارآمد شهری </w:t>
      </w:r>
    </w:p>
    <w:p w:rsidR="005D0454" w:rsidRDefault="00EC76BA" w:rsidP="00230822">
      <w:pPr>
        <w:bidi/>
        <w:jc w:val="both"/>
        <w:rPr>
          <w:rFonts w:ascii="Arial" w:hAnsi="Arial" w:cs="B Zar"/>
          <w:sz w:val="24"/>
          <w:szCs w:val="24"/>
          <w:rtl/>
        </w:rPr>
      </w:pPr>
      <w:r w:rsidRPr="00AE17EF">
        <w:rPr>
          <w:rFonts w:ascii="Arial" w:hAnsi="Arial" w:cs="B Zar" w:hint="cs"/>
          <w:sz w:val="24"/>
          <w:szCs w:val="24"/>
          <w:rtl/>
          <w:lang w:bidi="fa-IR"/>
        </w:rPr>
        <w:t>شرکت بازآفرینی شهری ایران به استناد ظرفیت قانونی مفاد ماده (4)</w:t>
      </w:r>
      <w:r>
        <w:rPr>
          <w:rFonts w:ascii="Arial" w:hAnsi="Arial" w:cs="B Zar" w:hint="cs"/>
          <w:sz w:val="24"/>
          <w:szCs w:val="24"/>
          <w:rtl/>
          <w:lang w:bidi="fa-IR"/>
        </w:rPr>
        <w:t xml:space="preserve"> </w:t>
      </w:r>
      <w:r w:rsidRPr="002C1B24">
        <w:rPr>
          <w:rFonts w:ascii="Arial" w:hAnsi="Arial" w:cs="B Zar" w:hint="cs"/>
          <w:sz w:val="24"/>
          <w:szCs w:val="24"/>
          <w:rtl/>
          <w:lang w:bidi="fa-IR"/>
        </w:rPr>
        <w:t xml:space="preserve">قانون حمایت از احیاء ، بهسازی و نوسازی بافت های فرسوده و ناکارآمد شهری </w:t>
      </w:r>
      <w:r w:rsidRPr="00AE17EF">
        <w:rPr>
          <w:rFonts w:ascii="Arial" w:hAnsi="Arial" w:cs="B Zar"/>
          <w:sz w:val="24"/>
          <w:szCs w:val="24"/>
          <w:rtl/>
          <w:lang w:bidi="fa-IR"/>
        </w:rPr>
        <w:t>مصوب</w:t>
      </w:r>
      <w:r w:rsidRPr="00AE17EF">
        <w:rPr>
          <w:rFonts w:ascii="Arial" w:hAnsi="Arial" w:cs="B Zar"/>
          <w:sz w:val="24"/>
          <w:szCs w:val="24"/>
          <w:lang w:bidi="fa-IR"/>
        </w:rPr>
        <w:t xml:space="preserve"> </w:t>
      </w:r>
      <w:r w:rsidRPr="00AE17EF">
        <w:rPr>
          <w:rFonts w:ascii="Arial" w:hAnsi="Arial" w:cs="B Zar"/>
          <w:sz w:val="24"/>
          <w:szCs w:val="24"/>
          <w:rtl/>
          <w:lang w:bidi="fa-IR"/>
        </w:rPr>
        <w:t>مجلس</w:t>
      </w:r>
      <w:r w:rsidRPr="00AE17EF">
        <w:rPr>
          <w:rFonts w:ascii="Arial" w:hAnsi="Arial" w:cs="B Zar"/>
          <w:sz w:val="24"/>
          <w:szCs w:val="24"/>
          <w:lang w:bidi="fa-IR"/>
        </w:rPr>
        <w:t xml:space="preserve"> </w:t>
      </w:r>
      <w:r w:rsidRPr="00AE17EF">
        <w:rPr>
          <w:rFonts w:ascii="Arial" w:hAnsi="Arial" w:cs="B Zar"/>
          <w:sz w:val="24"/>
          <w:szCs w:val="24"/>
          <w:rtl/>
          <w:lang w:bidi="fa-IR"/>
        </w:rPr>
        <w:t>شورای</w:t>
      </w:r>
      <w:r w:rsidRPr="00AE17EF">
        <w:rPr>
          <w:rFonts w:ascii="Arial" w:hAnsi="Arial" w:cs="B Zar"/>
          <w:sz w:val="24"/>
          <w:szCs w:val="24"/>
          <w:lang w:bidi="fa-IR"/>
        </w:rPr>
        <w:t xml:space="preserve"> </w:t>
      </w:r>
      <w:r w:rsidRPr="00AE17EF">
        <w:rPr>
          <w:rFonts w:ascii="Arial" w:hAnsi="Arial" w:cs="B Zar"/>
          <w:sz w:val="24"/>
          <w:szCs w:val="24"/>
          <w:rtl/>
          <w:lang w:bidi="fa-IR"/>
        </w:rPr>
        <w:t>اسلامی</w:t>
      </w:r>
      <w:r w:rsidRPr="00AE17EF">
        <w:rPr>
          <w:rFonts w:ascii="Arial" w:hAnsi="Arial" w:cs="B Zar"/>
          <w:sz w:val="24"/>
          <w:szCs w:val="24"/>
          <w:lang w:bidi="fa-IR"/>
        </w:rPr>
        <w:t xml:space="preserve"> </w:t>
      </w:r>
      <w:r w:rsidRPr="00AE17EF">
        <w:rPr>
          <w:rFonts w:ascii="Arial" w:hAnsi="Arial" w:cs="B Zar"/>
          <w:sz w:val="24"/>
          <w:szCs w:val="24"/>
          <w:rtl/>
          <w:lang w:bidi="fa-IR"/>
        </w:rPr>
        <w:t>ایران</w:t>
      </w:r>
      <w:r w:rsidRPr="00AE17EF">
        <w:rPr>
          <w:rFonts w:ascii="Arial" w:hAnsi="Arial" w:cs="B Zar"/>
          <w:sz w:val="24"/>
          <w:szCs w:val="24"/>
          <w:lang w:bidi="fa-IR"/>
        </w:rPr>
        <w:t xml:space="preserve"> </w:t>
      </w:r>
      <w:r w:rsidRPr="00AE17EF">
        <w:rPr>
          <w:rFonts w:ascii="Arial" w:hAnsi="Arial" w:cs="B Zar"/>
          <w:sz w:val="24"/>
          <w:szCs w:val="24"/>
          <w:rtl/>
          <w:lang w:bidi="fa-IR"/>
        </w:rPr>
        <w:t xml:space="preserve">مورخ </w:t>
      </w:r>
      <w:r w:rsidRPr="00AE17EF">
        <w:rPr>
          <w:rFonts w:ascii="Arial" w:hAnsi="Arial" w:cs="B Zar" w:hint="cs"/>
          <w:sz w:val="24"/>
          <w:szCs w:val="24"/>
          <w:rtl/>
          <w:lang w:bidi="fa-IR"/>
        </w:rPr>
        <w:t>12/10/1389 و به منظور توسعه فعالیت بخش غیر دولتی در اجرای طرح های احیاء، بهسازی ونوسازی بافت های فرسوده وناکارآمد شهری</w:t>
      </w:r>
      <w:r>
        <w:rPr>
          <w:rFonts w:ascii="Arial" w:hAnsi="Arial" w:cs="B Zar" w:hint="cs"/>
          <w:sz w:val="24"/>
          <w:szCs w:val="24"/>
          <w:rtl/>
          <w:lang w:bidi="fa-IR"/>
        </w:rPr>
        <w:t xml:space="preserve">، </w:t>
      </w:r>
      <w:r w:rsidRPr="00AE17EF">
        <w:rPr>
          <w:rFonts w:ascii="Arial" w:hAnsi="Arial" w:cs="B Zar" w:hint="cs"/>
          <w:sz w:val="24"/>
          <w:szCs w:val="24"/>
          <w:rtl/>
          <w:lang w:bidi="fa-IR"/>
        </w:rPr>
        <w:t xml:space="preserve"> </w:t>
      </w:r>
      <w:r w:rsidRPr="002C1B24">
        <w:rPr>
          <w:rFonts w:ascii="Arial" w:hAnsi="Arial" w:cs="B Zar" w:hint="cs"/>
          <w:sz w:val="24"/>
          <w:szCs w:val="24"/>
          <w:rtl/>
          <w:lang w:bidi="fa-IR"/>
        </w:rPr>
        <w:t xml:space="preserve">نسبت به واگذاری بخشی از اختیارات خود به مجریان طرح های احیاء، بهسازی و نوسازی اقدام نموده </w:t>
      </w:r>
      <w:r w:rsidRPr="00AE17EF">
        <w:rPr>
          <w:rFonts w:ascii="Arial" w:hAnsi="Arial" w:cs="B Zar" w:hint="cs"/>
          <w:sz w:val="24"/>
          <w:szCs w:val="24"/>
          <w:rtl/>
          <w:lang w:bidi="fa-IR"/>
        </w:rPr>
        <w:t>و پس از تعیین صلاحیت اشخاص حقیقی وحقوقی غیر دولتی مطابق دستورالعمل تدوین شده</w:t>
      </w:r>
      <w:r>
        <w:rPr>
          <w:rFonts w:ascii="Arial" w:hAnsi="Arial" w:cs="B Zar" w:hint="cs"/>
          <w:sz w:val="24"/>
          <w:szCs w:val="24"/>
          <w:rtl/>
          <w:lang w:bidi="fa-IR"/>
        </w:rPr>
        <w:t xml:space="preserve"> </w:t>
      </w:r>
      <w:r w:rsidRPr="00AE17EF">
        <w:rPr>
          <w:rFonts w:ascii="Arial" w:hAnsi="Arial" w:cs="B Zar" w:hint="cs"/>
          <w:sz w:val="24"/>
          <w:szCs w:val="24"/>
          <w:rtl/>
          <w:lang w:bidi="fa-IR"/>
        </w:rPr>
        <w:t xml:space="preserve">اقدام به صدور گواهینامه صلاحیت ماده (4) قانون مزبور در سه بخش </w:t>
      </w:r>
      <w:r>
        <w:rPr>
          <w:rFonts w:ascii="Arial" w:hAnsi="Arial" w:cs="B Zar" w:hint="cs"/>
          <w:sz w:val="24"/>
          <w:szCs w:val="24"/>
          <w:rtl/>
          <w:lang w:bidi="fa-IR"/>
        </w:rPr>
        <w:t>توسعه گری،</w:t>
      </w:r>
      <w:r w:rsidRPr="00AE17EF">
        <w:rPr>
          <w:rFonts w:ascii="Arial" w:hAnsi="Arial" w:cs="B Zar" w:hint="cs"/>
          <w:sz w:val="24"/>
          <w:szCs w:val="24"/>
          <w:rtl/>
          <w:lang w:bidi="fa-IR"/>
        </w:rPr>
        <w:t xml:space="preserve"> تسهیل گری و کارگزاری</w:t>
      </w:r>
      <w:r>
        <w:rPr>
          <w:rFonts w:ascii="Arial" w:hAnsi="Arial" w:cs="B Zar" w:hint="cs"/>
          <w:sz w:val="24"/>
          <w:szCs w:val="24"/>
          <w:rtl/>
          <w:lang w:bidi="fa-IR"/>
        </w:rPr>
        <w:t xml:space="preserve"> ( حقیقی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ascii="Arial" w:hAnsi="Arial" w:cs="B Zar" w:hint="cs"/>
          <w:sz w:val="24"/>
          <w:szCs w:val="24"/>
          <w:rtl/>
          <w:lang w:bidi="fa-IR"/>
        </w:rPr>
        <w:t xml:space="preserve"> حقوقی)</w:t>
      </w:r>
      <w:r w:rsidRPr="00AE17EF">
        <w:rPr>
          <w:rFonts w:ascii="Arial" w:hAnsi="Arial" w:cs="B Zar" w:hint="cs"/>
          <w:sz w:val="24"/>
          <w:szCs w:val="24"/>
          <w:rtl/>
          <w:lang w:bidi="fa-IR"/>
        </w:rPr>
        <w:t xml:space="preserve"> می نماید. </w:t>
      </w:r>
      <w:r>
        <w:rPr>
          <w:rFonts w:ascii="Arial" w:hAnsi="Arial" w:cs="B Zar" w:hint="cs"/>
          <w:sz w:val="24"/>
          <w:szCs w:val="24"/>
          <w:rtl/>
          <w:lang w:bidi="fa-IR"/>
        </w:rPr>
        <w:t>بدین ترتیب از سال 1394 تا کنون</w:t>
      </w:r>
      <w:r w:rsidR="00485AB1">
        <w:rPr>
          <w:rFonts w:ascii="Arial" w:hAnsi="Arial" w:cs="B Zar" w:hint="cs"/>
          <w:sz w:val="24"/>
          <w:szCs w:val="24"/>
          <w:rtl/>
          <w:lang w:bidi="fa-IR"/>
        </w:rPr>
        <w:t>،</w:t>
      </w:r>
      <w:bookmarkStart w:id="0" w:name="_GoBack"/>
      <w:bookmarkEnd w:id="0"/>
      <w:r>
        <w:rPr>
          <w:rFonts w:ascii="Arial" w:hAnsi="Arial" w:cs="B Zar" w:hint="cs"/>
          <w:sz w:val="24"/>
          <w:szCs w:val="24"/>
          <w:rtl/>
          <w:lang w:bidi="fa-IR"/>
        </w:rPr>
        <w:t xml:space="preserve"> </w:t>
      </w:r>
      <w:r>
        <w:rPr>
          <w:rFonts w:ascii="Arial" w:hAnsi="Arial" w:cs="B Zar"/>
          <w:sz w:val="24"/>
          <w:szCs w:val="24"/>
          <w:lang w:bidi="fa-IR"/>
        </w:rPr>
        <w:t>306</w:t>
      </w:r>
      <w:r>
        <w:rPr>
          <w:rFonts w:ascii="Arial" w:hAnsi="Arial" w:cs="B Zar" w:hint="cs"/>
          <w:sz w:val="24"/>
          <w:szCs w:val="24"/>
          <w:rtl/>
          <w:lang w:bidi="fa-IR"/>
        </w:rPr>
        <w:t xml:space="preserve">  گواهینامه </w:t>
      </w:r>
      <w:r w:rsidR="005D0454" w:rsidRPr="005D0454">
        <w:rPr>
          <w:rFonts w:ascii="Arial" w:hAnsi="Arial" w:cs="B Zar" w:hint="cs"/>
          <w:sz w:val="24"/>
          <w:szCs w:val="24"/>
          <w:rtl/>
        </w:rPr>
        <w:t xml:space="preserve">موضوع ماده فوق الاشاره در سه بخش توسعه گر، تسهیل گر و کارگزاری به شرح ذیل </w:t>
      </w:r>
      <w:r w:rsidR="00230822">
        <w:rPr>
          <w:rFonts w:ascii="Arial" w:hAnsi="Arial" w:cs="B Zar" w:hint="cs"/>
          <w:sz w:val="24"/>
          <w:szCs w:val="24"/>
          <w:rtl/>
        </w:rPr>
        <w:t>صادر شده است</w:t>
      </w:r>
      <w:r w:rsidR="005D0454" w:rsidRPr="005D0454">
        <w:rPr>
          <w:rFonts w:ascii="Arial" w:hAnsi="Arial" w:cs="B Zar" w:hint="cs"/>
          <w:sz w:val="24"/>
          <w:szCs w:val="24"/>
          <w:rtl/>
        </w:rPr>
        <w:t xml:space="preserve"> :</w:t>
      </w:r>
    </w:p>
    <w:p w:rsidR="005D0454" w:rsidRDefault="005D0454" w:rsidP="007C568E">
      <w:pPr>
        <w:bidi/>
        <w:spacing w:after="0"/>
        <w:jc w:val="both"/>
        <w:rPr>
          <w:rFonts w:ascii="Arial" w:hAnsi="Arial" w:cs="B Zar"/>
          <w:sz w:val="24"/>
          <w:szCs w:val="24"/>
          <w:rtl/>
        </w:rPr>
      </w:pPr>
      <w:r>
        <w:rPr>
          <w:rFonts w:ascii="Arial" w:hAnsi="Arial" w:cs="B Zar" w:hint="cs"/>
          <w:sz w:val="24"/>
          <w:szCs w:val="24"/>
          <w:rtl/>
        </w:rPr>
        <w:t>توسعه گری :  29 مورد</w:t>
      </w:r>
    </w:p>
    <w:p w:rsidR="005D0454" w:rsidRDefault="005D0454" w:rsidP="007C568E">
      <w:pPr>
        <w:bidi/>
        <w:spacing w:after="0"/>
        <w:jc w:val="both"/>
        <w:rPr>
          <w:rFonts w:ascii="Arial" w:hAnsi="Arial" w:cs="B Zar"/>
          <w:sz w:val="24"/>
          <w:szCs w:val="24"/>
          <w:rtl/>
        </w:rPr>
      </w:pPr>
      <w:r>
        <w:rPr>
          <w:rFonts w:ascii="Arial" w:hAnsi="Arial" w:cs="B Zar" w:hint="cs"/>
          <w:sz w:val="24"/>
          <w:szCs w:val="24"/>
          <w:rtl/>
        </w:rPr>
        <w:t>تسهیل گری: 50 مورد</w:t>
      </w:r>
    </w:p>
    <w:p w:rsidR="005D0454" w:rsidRPr="005D0454" w:rsidRDefault="005D0454" w:rsidP="007C568E">
      <w:pPr>
        <w:bidi/>
        <w:spacing w:after="0"/>
        <w:jc w:val="both"/>
        <w:rPr>
          <w:rFonts w:ascii="Arial" w:hAnsi="Arial" w:cs="B Zar"/>
          <w:sz w:val="24"/>
          <w:szCs w:val="24"/>
          <w:lang w:bidi="fa-IR"/>
        </w:rPr>
      </w:pPr>
      <w:r>
        <w:rPr>
          <w:rFonts w:ascii="Arial" w:hAnsi="Arial" w:cs="B Zar" w:hint="cs"/>
          <w:sz w:val="24"/>
          <w:szCs w:val="24"/>
          <w:rtl/>
        </w:rPr>
        <w:t>کارگزاری : 227 مورد</w:t>
      </w:r>
    </w:p>
    <w:p w:rsidR="0072713A" w:rsidRPr="0072713A" w:rsidRDefault="0072713A" w:rsidP="00496C1D">
      <w:pPr>
        <w:pStyle w:val="ListParagraph"/>
        <w:numPr>
          <w:ilvl w:val="0"/>
          <w:numId w:val="5"/>
        </w:numPr>
        <w:bidi/>
        <w:spacing w:after="0"/>
        <w:jc w:val="both"/>
        <w:rPr>
          <w:rFonts w:ascii="Arial" w:hAnsi="Arial" w:cs="B Zar"/>
          <w:sz w:val="24"/>
          <w:szCs w:val="24"/>
          <w:rtl/>
          <w:lang w:bidi="fa-IR"/>
        </w:rPr>
      </w:pPr>
      <w:r w:rsidRPr="0072713A">
        <w:rPr>
          <w:rFonts w:ascii="Arial" w:hAnsi="Arial" w:cs="B Zar" w:hint="cs"/>
          <w:sz w:val="24"/>
          <w:szCs w:val="24"/>
          <w:rtl/>
          <w:lang w:bidi="fa-IR"/>
        </w:rPr>
        <w:t>پیوست</w:t>
      </w:r>
      <w:r>
        <w:rPr>
          <w:rFonts w:ascii="Arial" w:hAnsi="Arial" w:cs="B Zar" w:hint="cs"/>
          <w:sz w:val="24"/>
          <w:szCs w:val="24"/>
          <w:rtl/>
          <w:lang w:bidi="fa-IR"/>
        </w:rPr>
        <w:t xml:space="preserve">: </w:t>
      </w:r>
      <w:r w:rsidRPr="0072713A">
        <w:rPr>
          <w:rFonts w:ascii="Arial" w:hAnsi="Arial" w:cs="B Zar" w:hint="cs"/>
          <w:sz w:val="24"/>
          <w:szCs w:val="24"/>
          <w:rtl/>
          <w:lang w:bidi="fa-IR"/>
        </w:rPr>
        <w:t xml:space="preserve"> فهرست گواهینامه های صادره  از سال 13</w:t>
      </w:r>
      <w:r w:rsidR="00496C1D">
        <w:rPr>
          <w:rFonts w:ascii="Arial" w:hAnsi="Arial" w:cs="B Zar" w:hint="cs"/>
          <w:sz w:val="24"/>
          <w:szCs w:val="24"/>
          <w:rtl/>
          <w:lang w:bidi="fa-IR"/>
        </w:rPr>
        <w:t>94</w:t>
      </w:r>
      <w:r w:rsidRPr="0072713A">
        <w:rPr>
          <w:rFonts w:ascii="Arial" w:hAnsi="Arial" w:cs="B Zar" w:hint="cs"/>
          <w:sz w:val="24"/>
          <w:szCs w:val="24"/>
          <w:rtl/>
          <w:lang w:bidi="fa-IR"/>
        </w:rPr>
        <w:t xml:space="preserve"> تا کنون </w:t>
      </w:r>
    </w:p>
    <w:p w:rsidR="007A697C" w:rsidRPr="00CD3294" w:rsidRDefault="007A697C" w:rsidP="00CD3294">
      <w:pPr>
        <w:jc w:val="right"/>
      </w:pPr>
    </w:p>
    <w:sectPr w:rsidR="007A697C" w:rsidRPr="00CD32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7773"/>
    <w:multiLevelType w:val="hybridMultilevel"/>
    <w:tmpl w:val="7BA27C4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E66616F"/>
    <w:multiLevelType w:val="hybridMultilevel"/>
    <w:tmpl w:val="64B02598"/>
    <w:lvl w:ilvl="0" w:tplc="29284FD8">
      <w:numFmt w:val="bullet"/>
      <w:lvlText w:val="-"/>
      <w:lvlJc w:val="left"/>
      <w:pPr>
        <w:ind w:left="1080" w:hanging="360"/>
      </w:pPr>
      <w:rPr>
        <w:rFonts w:ascii="Arial" w:eastAsiaTheme="minorHAnsi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9F541A"/>
    <w:multiLevelType w:val="hybridMultilevel"/>
    <w:tmpl w:val="DC5E9E0E"/>
    <w:lvl w:ilvl="0" w:tplc="8232452A">
      <w:numFmt w:val="bullet"/>
      <w:lvlText w:val="-"/>
      <w:lvlJc w:val="left"/>
      <w:pPr>
        <w:ind w:left="720" w:hanging="360"/>
      </w:pPr>
      <w:rPr>
        <w:rFonts w:ascii="Arial" w:eastAsiaTheme="minorHAnsi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15F7C"/>
    <w:multiLevelType w:val="hybridMultilevel"/>
    <w:tmpl w:val="7C16FF52"/>
    <w:lvl w:ilvl="0" w:tplc="D6E816DC">
      <w:numFmt w:val="bullet"/>
      <w:lvlText w:val="-"/>
      <w:lvlJc w:val="left"/>
      <w:pPr>
        <w:ind w:left="720" w:hanging="360"/>
      </w:pPr>
      <w:rPr>
        <w:rFonts w:ascii="Arial" w:eastAsiaTheme="minorHAnsi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17990"/>
    <w:multiLevelType w:val="hybridMultilevel"/>
    <w:tmpl w:val="A6F232B2"/>
    <w:lvl w:ilvl="0" w:tplc="BF0CA3C0">
      <w:numFmt w:val="bullet"/>
      <w:lvlText w:val="-"/>
      <w:lvlJc w:val="left"/>
      <w:pPr>
        <w:ind w:left="720" w:hanging="360"/>
      </w:pPr>
      <w:rPr>
        <w:rFonts w:ascii="Arial" w:eastAsiaTheme="minorHAnsi" w:hAnsi="Aria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2B"/>
    <w:rsid w:val="00132BE1"/>
    <w:rsid w:val="00230822"/>
    <w:rsid w:val="002B278E"/>
    <w:rsid w:val="002C1B24"/>
    <w:rsid w:val="003103C8"/>
    <w:rsid w:val="00350EB8"/>
    <w:rsid w:val="00485AB1"/>
    <w:rsid w:val="00496C1D"/>
    <w:rsid w:val="004E13F0"/>
    <w:rsid w:val="005D0454"/>
    <w:rsid w:val="00662F4A"/>
    <w:rsid w:val="006A43B9"/>
    <w:rsid w:val="006B0B2B"/>
    <w:rsid w:val="007076F6"/>
    <w:rsid w:val="0072713A"/>
    <w:rsid w:val="00772D52"/>
    <w:rsid w:val="007A697C"/>
    <w:rsid w:val="007C568E"/>
    <w:rsid w:val="007F68A2"/>
    <w:rsid w:val="0094166A"/>
    <w:rsid w:val="009660B9"/>
    <w:rsid w:val="00A31109"/>
    <w:rsid w:val="00AE17EF"/>
    <w:rsid w:val="00B1327E"/>
    <w:rsid w:val="00B1477C"/>
    <w:rsid w:val="00C45C25"/>
    <w:rsid w:val="00C50896"/>
    <w:rsid w:val="00CC6C97"/>
    <w:rsid w:val="00CD3294"/>
    <w:rsid w:val="00EC76BA"/>
    <w:rsid w:val="00F404C4"/>
    <w:rsid w:val="00FA7F36"/>
    <w:rsid w:val="00FE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CB8C5"/>
  <w15:chartTrackingRefBased/>
  <w15:docId w15:val="{AFE4E125-6D6A-4ED7-8BD3-550788826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6C97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32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1B2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B132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E009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7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jalali</dc:creator>
  <cp:keywords/>
  <dc:description/>
  <cp:lastModifiedBy>jalali</cp:lastModifiedBy>
  <cp:revision>30</cp:revision>
  <cp:lastPrinted>2023-04-15T08:00:00Z</cp:lastPrinted>
  <dcterms:created xsi:type="dcterms:W3CDTF">2022-11-06T06:25:00Z</dcterms:created>
  <dcterms:modified xsi:type="dcterms:W3CDTF">2023-04-15T09:39:00Z</dcterms:modified>
</cp:coreProperties>
</file>